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南银理财珠联璧合鑫逸稳两年142期封闭式公募人民币理财产品发行公告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南银理财珠联璧合鑫逸稳两年142期封闭式公募人民币理财产品（产品登记编码：Z7003225000359）已于2025年11月04日结束募集，符合产品成立条件，</w:t>
      </w:r>
      <w:r>
        <w:rPr>
          <w:rFonts w:ascii="方正仿宋简体" w:eastAsia="方正仿宋简体"/>
          <w:sz w:val="32"/>
          <w:szCs w:val="32"/>
        </w:rPr>
        <w:t>于2025年11月05日</w:t>
      </w:r>
      <w:r>
        <w:rPr>
          <w:rFonts w:hint="eastAsia" w:ascii="方正仿宋简体" w:eastAsia="方正仿宋简体"/>
          <w:sz w:val="32"/>
          <w:szCs w:val="32"/>
        </w:rPr>
        <w:t>成立。该产品募集金额383,378,652.00元，理财资金将按产品说明书约定进行投资。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2025年11月06日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